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86EDD" w14:textId="61B3E7D6"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6D9E0C38" w14:textId="77777777"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19D07918" w14:textId="59D529DD"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r w:rsidRPr="005741DF">
        <w:rPr>
          <w:rFonts w:ascii="Segoe UI" w:hAnsi="Segoe UI" w:cs="Segoe UI"/>
          <w:color w:val="24292E"/>
          <w:sz w:val="21"/>
          <w:szCs w:val="21"/>
        </w:rPr>
        <w:t xml:space="preserve">Github: http://github.com/Beacon-Heart  </w:t>
      </w:r>
    </w:p>
    <w:p w14:paraId="645C5C0C" w14:textId="6E7501BC"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PROPOSAL: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85E0AA6" w14:textId="460F720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w:t>
      </w:r>
      <w:r w:rsidR="00D23C4A">
        <w:rPr>
          <w:rFonts w:ascii="Segoe UI" w:hAnsi="Segoe UI" w:cs="Segoe UI"/>
          <w:color w:val="24292E"/>
          <w:sz w:val="21"/>
          <w:szCs w:val="21"/>
        </w:rPr>
        <w:t xml:space="preserve"> goals.</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7"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8"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 w:history="1">
        <w:r>
          <w:rPr>
            <w:rStyle w:val="Hyperlink"/>
            <w:rFonts w:ascii="Segoe UI" w:hAnsi="Segoe UI" w:cs="Segoe UI"/>
            <w:color w:val="0366D6"/>
            <w:sz w:val="21"/>
            <w:szCs w:val="21"/>
          </w:rPr>
          <w:t>http://www.investopedia.com/terms/k/k-percent-rule.asp</w:t>
        </w:r>
      </w:hyperlink>
    </w:p>
    <w:p w14:paraId="164B841C" w14:textId="2B8E1668" w:rsidR="006A2D71" w:rsidRPr="006A2D71" w:rsidRDefault="006A2D71" w:rsidP="006A2D71">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3"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lastRenderedPageBreak/>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18ECBA27" w14:textId="6C314D09"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EIN..  </w:t>
      </w:r>
      <w:r w:rsidRPr="004D62E7">
        <w:rPr>
          <w:rFonts w:ascii="Arial" w:hAnsi="Arial" w:cs="Arial"/>
          <w:color w:val="24292E"/>
        </w:rPr>
        <w:t xml:space="preserve">Given space travel risks, </w:t>
      </w:r>
      <w:r w:rsidRPr="004D62E7">
        <w:rPr>
          <w:rFonts w:ascii="Arial" w:hAnsi="Arial" w:cs="Arial"/>
          <w:color w:val="24292E"/>
        </w:rPr>
        <w:lastRenderedPageBreak/>
        <w:t>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r w:rsidR="00EB4217">
        <w:rPr>
          <w:rFonts w:ascii="Arial" w:hAnsi="Arial" w:cs="Arial"/>
          <w:color w:val="24292E"/>
        </w:rPr>
        <w:t xml:space="preserve"> with over 300 + use case messages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23" w:history="1">
        <w:r w:rsidRPr="00337DEC">
          <w:rPr>
            <w:rStyle w:val="Hyperlink"/>
            <w:rFonts w:ascii="Arial" w:hAnsi="Arial" w:cs="Arial"/>
            <w:color w:val="2C40D0"/>
          </w:rPr>
          <w:t>Bitcoin</w:t>
        </w:r>
      </w:hyperlink>
      <w:r w:rsidRPr="00337DEC">
        <w:rPr>
          <w:rFonts w:ascii="Arial" w:hAnsi="Arial" w:cs="Arial"/>
          <w:color w:val="111111"/>
        </w:rPr>
        <w:t> or </w:t>
      </w:r>
      <w:hyperlink r:id="rId24"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5"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7"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9"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1"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2"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5"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6"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37"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9"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0"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1"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2"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4"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5"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2E6D5A" w:rsidP="0098714F">
      <w:pPr>
        <w:pStyle w:val="NormalWeb"/>
        <w:shd w:val="clear" w:color="auto" w:fill="FFFFFF"/>
        <w:spacing w:before="0" w:beforeAutospacing="0" w:after="240" w:afterAutospacing="0"/>
        <w:rPr>
          <w:rFonts w:ascii="Segoe UI" w:hAnsi="Segoe UI" w:cs="Segoe UI"/>
          <w:color w:val="24292E"/>
          <w:sz w:val="21"/>
          <w:szCs w:val="21"/>
        </w:rPr>
      </w:pPr>
      <w:hyperlink r:id="rId46"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7"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2E6D5A" w:rsidP="0098714F">
      <w:pPr>
        <w:pStyle w:val="NormalWeb"/>
        <w:shd w:val="clear" w:color="auto" w:fill="FFFFFF"/>
        <w:spacing w:before="0" w:beforeAutospacing="0" w:after="240" w:afterAutospacing="0"/>
        <w:rPr>
          <w:rFonts w:ascii="Segoe UI" w:hAnsi="Segoe UI" w:cs="Segoe UI"/>
          <w:color w:val="24292E"/>
          <w:sz w:val="21"/>
          <w:szCs w:val="21"/>
        </w:rPr>
      </w:pPr>
      <w:hyperlink r:id="rId48"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9"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0"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1"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2"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3"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5625CBBE"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w:t>
      </w:r>
      <w:hyperlink r:id="rId54" w:history="1">
        <w:r>
          <w:rPr>
            <w:rStyle w:val="Hyperlink"/>
            <w:rFonts w:ascii="Segoe UI" w:hAnsi="Segoe UI" w:cs="Segoe UI"/>
            <w:color w:val="0366D6"/>
            <w:sz w:val="21"/>
            <w:szCs w:val="21"/>
          </w:rPr>
          <w:t>https://pinterest.com/mcgee3077/eco-economic-heartbeat/</w:t>
        </w:r>
      </w:hyperlink>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703A1E55"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2E106B3F" w14:textId="309858B2" w:rsidR="00A50A75" w:rsidRDefault="00A50A75" w:rsidP="00A50A75">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63E74A6D">
            <wp:extent cx="2125980" cy="2125980"/>
            <wp:effectExtent l="0" t="0" r="7620" b="762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inline>
        </w:drawing>
      </w:r>
    </w:p>
    <w:p w14:paraId="4BBB041B" w14:textId="16E726BA" w:rsidR="0098714F" w:rsidRDefault="000D5D54" w:rsidP="0098714F">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CC5732E" wp14:editId="7475465C">
            <wp:extent cx="5943600" cy="4457700"/>
            <wp:effectExtent l="0" t="0" r="0" b="0"/>
            <wp:docPr id="2" name="Picture 2"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act_Procedure_Flow.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8E7946" w14:textId="34F8A6F4" w:rsidR="0098714F" w:rsidRDefault="0098714F" w:rsidP="0098714F">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r w:rsidR="00855081">
        <w:rPr>
          <w:rFonts w:ascii="Arial" w:hAnsi="Arial" w:cs="Arial"/>
          <w:color w:val="24292E"/>
        </w:rPr>
        <w:t xml:space="preserve"> / Eco Economic Epochs</w:t>
      </w:r>
      <w:r w:rsidR="00A50A75">
        <w:rPr>
          <w:rFonts w:ascii="Arial" w:hAnsi="Arial" w:cs="Arial"/>
          <w:color w:val="24292E"/>
        </w:rPr>
        <w:t xml:space="preserve"> Adaptive Procedural Template (checklist)</w:t>
      </w:r>
    </w:p>
    <w:p w14:paraId="664E74C8" w14:textId="6B411FE2" w:rsidR="00F4575E" w:rsidRDefault="000D5D54"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drawing>
          <wp:inline distT="0" distB="0" distL="0" distR="0" wp14:anchorId="0D7DE2BE" wp14:editId="6E0B0A8F">
            <wp:extent cx="5749290" cy="2958796"/>
            <wp:effectExtent l="0" t="0" r="3810" b="0"/>
            <wp:docPr id="8" name="Picture 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757209" cy="2962871"/>
                    </a:xfrm>
                    <a:prstGeom prst="rect">
                      <a:avLst/>
                    </a:prstGeom>
                  </pic:spPr>
                </pic:pic>
              </a:graphicData>
            </a:graphic>
          </wp:inline>
        </w:drawing>
      </w:r>
    </w:p>
    <w:p w14:paraId="3C711E75" w14:textId="38A10357" w:rsidR="00A517AD" w:rsidRPr="00A517AD" w:rsidRDefault="00A517AD" w:rsidP="00A517AD">
      <w:pPr>
        <w:pStyle w:val="NormalWeb"/>
        <w:shd w:val="clear" w:color="auto" w:fill="FFFFFF"/>
        <w:spacing w:before="0" w:beforeAutospacing="0"/>
        <w:rPr>
          <w:rFonts w:ascii="Arial" w:hAnsi="Arial" w:cs="Arial"/>
          <w:color w:val="24292E"/>
        </w:rPr>
      </w:pPr>
      <w:r>
        <w:rPr>
          <w:rFonts w:ascii="Arial" w:hAnsi="Arial" w:cs="Arial"/>
          <w:color w:val="24292E"/>
        </w:rPr>
        <w:t xml:space="preserve">Heart Beacon Cycle Time – Space Meter: </w:t>
      </w:r>
      <w:r w:rsidRPr="00065A36">
        <w:rPr>
          <w:rFonts w:ascii="Arial" w:hAnsi="Arial" w:cs="Arial"/>
          <w:color w:val="24292E"/>
        </w:rPr>
        <w:t>One method fits many</w:t>
      </w:r>
      <w:r>
        <w:rPr>
          <w:rFonts w:ascii="Arial" w:hAnsi="Arial" w:cs="Arial"/>
          <w:color w:val="24292E"/>
        </w:rPr>
        <w:t xml:space="preserve"> </w:t>
      </w:r>
      <w:r w:rsidRPr="00065A36">
        <w:rPr>
          <w:rFonts w:ascii="Arial" w:hAnsi="Arial" w:cs="Arial"/>
          <w:color w:val="24292E"/>
        </w:rPr>
        <w:t>not one size fits all</w:t>
      </w:r>
    </w:p>
    <w:sectPr w:rsidR="00A517AD"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AEE66B" w14:textId="77777777" w:rsidR="002E6D5A" w:rsidRDefault="002E6D5A" w:rsidP="0098714F">
      <w:pPr>
        <w:spacing w:after="0" w:line="240" w:lineRule="auto"/>
      </w:pPr>
      <w:r>
        <w:separator/>
      </w:r>
    </w:p>
  </w:endnote>
  <w:endnote w:type="continuationSeparator" w:id="0">
    <w:p w14:paraId="43FF1485" w14:textId="77777777" w:rsidR="002E6D5A" w:rsidRDefault="002E6D5A"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F7B3F" w14:textId="77777777" w:rsidR="002E6D5A" w:rsidRDefault="002E6D5A" w:rsidP="0098714F">
      <w:pPr>
        <w:spacing w:after="0" w:line="240" w:lineRule="auto"/>
      </w:pPr>
      <w:r>
        <w:separator/>
      </w:r>
    </w:p>
  </w:footnote>
  <w:footnote w:type="continuationSeparator" w:id="0">
    <w:p w14:paraId="1816731B" w14:textId="77777777" w:rsidR="002E6D5A" w:rsidRDefault="002E6D5A"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47A9A"/>
    <w:rsid w:val="00065A36"/>
    <w:rsid w:val="000D5D54"/>
    <w:rsid w:val="00152F81"/>
    <w:rsid w:val="00154E06"/>
    <w:rsid w:val="001C4BAD"/>
    <w:rsid w:val="00200803"/>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70439"/>
    <w:rsid w:val="005741DF"/>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7AAF"/>
    <w:rsid w:val="00AE462E"/>
    <w:rsid w:val="00B05AA4"/>
    <w:rsid w:val="00B11EFD"/>
    <w:rsid w:val="00B12B85"/>
    <w:rsid w:val="00B25D4D"/>
    <w:rsid w:val="00B37A63"/>
    <w:rsid w:val="00BB6C67"/>
    <w:rsid w:val="00BF1CC6"/>
    <w:rsid w:val="00C11C53"/>
    <w:rsid w:val="00C33EBC"/>
    <w:rsid w:val="00C82DB0"/>
    <w:rsid w:val="00CB3831"/>
    <w:rsid w:val="00CF6D88"/>
    <w:rsid w:val="00D23C4A"/>
    <w:rsid w:val="00D33865"/>
    <w:rsid w:val="00D36A5C"/>
    <w:rsid w:val="00D36B82"/>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news/2018-04-quantum-method-random.html" TargetMode="External"/><Relationship Id="rId18" Type="http://schemas.openxmlformats.org/officeDocument/2006/relationships/image" Target="media/image5.jpg"/><Relationship Id="rId26" Type="http://schemas.openxmlformats.org/officeDocument/2006/relationships/image" Target="media/image10.jpg"/><Relationship Id="rId39" Type="http://schemas.openxmlformats.org/officeDocument/2006/relationships/hyperlink" Target="https://phys.org/news/2015-11-nist-team-spooky-action-distance.html" TargetMode="External"/><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news/2018-04-quantum-method-random.html" TargetMode="External"/><Relationship Id="rId47" Type="http://schemas.openxmlformats.org/officeDocument/2006/relationships/hyperlink" Target="https://medium.com/coinmonks/blockchain-needs-a-killer-use-case-2f4def841883"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hyperlink" Target="http://robertdavidsteele.com/" TargetMode="Externa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hyperlink" Target="https://www.investopedia.com/terms/h/hash.asp" TargetMode="External"/><Relationship Id="rId41" Type="http://schemas.openxmlformats.org/officeDocument/2006/relationships/hyperlink" Target="https://phys.org/tags/randomness/" TargetMode="External"/><Relationship Id="rId54" Type="http://schemas.openxmlformats.org/officeDocument/2006/relationships/hyperlink" Target="https://pinterest.com/mcgee3077/eco-economic-heartbeat/" TargetMode="External"/><Relationship Id="rId62"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tags/spooky+action/" TargetMode="External"/><Relationship Id="rId24" Type="http://schemas.openxmlformats.org/officeDocument/2006/relationships/hyperlink" Target="https://www.investopedia.com/terms/a/altcoin.asp" TargetMode="External"/><Relationship Id="rId32" Type="http://schemas.openxmlformats.org/officeDocument/2006/relationships/hyperlink" Target="https://www.investopedia.com/ask/answers/063015/what-does-block-chain-record-bitcoin-exchange-transaction.asp" TargetMode="External"/><Relationship Id="rId37" Type="http://schemas.openxmlformats.org/officeDocument/2006/relationships/hyperlink" Target="http://github.com/Beacon-Heart" TargetMode="External"/><Relationship Id="rId40" Type="http://schemas.openxmlformats.org/officeDocument/2006/relationships/hyperlink" Target="https://phys.org/tags/spooky+action/" TargetMode="External"/><Relationship Id="rId45" Type="http://schemas.openxmlformats.org/officeDocument/2006/relationships/hyperlink" Target="https://github.com/Beacon-Heart"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yperlink" Target="https://www.investopedia.com/terms/b/bitcoin.asp" TargetMode="External"/><Relationship Id="rId28" Type="http://schemas.openxmlformats.org/officeDocument/2006/relationships/image" Target="media/image11.jpg"/><Relationship Id="rId36" Type="http://schemas.openxmlformats.org/officeDocument/2006/relationships/hyperlink" Target="https://beacon.nist.gov/home"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8.jpg"/><Relationship Id="rId10" Type="http://schemas.openxmlformats.org/officeDocument/2006/relationships/hyperlink" Target="https://phys.org/news/2015-11-nist-team-spooky-action-distance.html" TargetMode="External"/><Relationship Id="rId19" Type="http://schemas.openxmlformats.org/officeDocument/2006/relationships/image" Target="media/image6.jpg"/><Relationship Id="rId31" Type="http://schemas.openxmlformats.org/officeDocument/2006/relationships/hyperlink" Target="https://www.investopedia.com/terms/b/blockchain.asp" TargetMode="External"/><Relationship Id="rId44" Type="http://schemas.openxmlformats.org/officeDocument/2006/relationships/hyperlink" Target="https://github.com/Beacon-Heart/Heart_Beacon"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www.investopedia.com/terms/k/k-percent-rule.asp" TargetMode="External"/><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hyperlink" Target="https://www.investopedia.com/terms/b/blockchain.asp" TargetMode="External"/><Relationship Id="rId30" Type="http://schemas.openxmlformats.org/officeDocument/2006/relationships/image" Target="media/image12.jpg"/><Relationship Id="rId35" Type="http://schemas.openxmlformats.org/officeDocument/2006/relationships/hyperlink" Target="https://csrc.nist.gov/CSRC/media/Presentations/The-NIST-Randomness-Beacon-2-0/images-media/SciDay18-poster-beacon-v20181022.pdf" TargetMode="External"/><Relationship Id="rId43" Type="http://schemas.openxmlformats.org/officeDocument/2006/relationships/image" Target="media/image16.jpg"/><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lietaer.com/2010/01/terra/"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randomness/" TargetMode="External"/><Relationship Id="rId17" Type="http://schemas.openxmlformats.org/officeDocument/2006/relationships/image" Target="media/image4.jpeg"/><Relationship Id="rId25" Type="http://schemas.openxmlformats.org/officeDocument/2006/relationships/hyperlink" Target="https://www.investopedia.com/terms/b/blockchain.asp" TargetMode="External"/><Relationship Id="rId33" Type="http://schemas.openxmlformats.org/officeDocument/2006/relationships/image" Target="media/image13.jpg"/><Relationship Id="rId38" Type="http://schemas.openxmlformats.org/officeDocument/2006/relationships/image" Target="media/image15.jpg"/><Relationship Id="rId46" Type="http://schemas.openxmlformats.org/officeDocument/2006/relationships/hyperlink" Target="LINK"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5720</TotalTime>
  <Pages>19</Pages>
  <Words>4065</Words>
  <Characters>23177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70</cp:revision>
  <cp:lastPrinted>2020-06-25T16:07:00Z</cp:lastPrinted>
  <dcterms:created xsi:type="dcterms:W3CDTF">2020-02-28T16:58:00Z</dcterms:created>
  <dcterms:modified xsi:type="dcterms:W3CDTF">2020-07-01T15:09:00Z</dcterms:modified>
</cp:coreProperties>
</file>